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2855" w14:textId="77777777" w:rsidR="008E71CE" w:rsidRPr="009332B9" w:rsidRDefault="008E71CE" w:rsidP="008E71CE">
      <w:pPr>
        <w:pStyle w:val="a3"/>
        <w:jc w:val="center"/>
        <w:rPr>
          <w:rFonts w:ascii="Arial" w:hAnsi="Arial" w:cs="Arial"/>
          <w:b/>
        </w:rPr>
      </w:pPr>
      <w:r w:rsidRPr="009332B9">
        <w:rPr>
          <w:rFonts w:ascii="Arial" w:hAnsi="Arial" w:cs="Arial"/>
          <w:b/>
          <w:noProof/>
        </w:rPr>
        <w:drawing>
          <wp:inline distT="0" distB="0" distL="0" distR="0" wp14:anchorId="08958604" wp14:editId="6B42F814">
            <wp:extent cx="648335" cy="6273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01B32" w14:textId="77777777" w:rsidR="00C34B73" w:rsidRPr="009332B9" w:rsidRDefault="00C34B73" w:rsidP="00272AC5">
      <w:pPr>
        <w:pStyle w:val="2"/>
        <w:shd w:val="clear" w:color="auto" w:fill="FFFFFF"/>
        <w:spacing w:before="240" w:beforeAutospacing="0" w:after="360" w:afterAutospacing="0"/>
        <w:jc w:val="center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Политик</w:t>
      </w:r>
      <w:r w:rsidR="008E71CE" w:rsidRPr="009332B9">
        <w:rPr>
          <w:rFonts w:ascii="Arial" w:hAnsi="Arial" w:cs="Arial"/>
          <w:sz w:val="24"/>
          <w:szCs w:val="24"/>
        </w:rPr>
        <w:t>а</w:t>
      </w:r>
      <w:r w:rsidRPr="009332B9">
        <w:rPr>
          <w:rFonts w:ascii="Arial" w:hAnsi="Arial" w:cs="Arial"/>
          <w:sz w:val="24"/>
          <w:szCs w:val="24"/>
        </w:rPr>
        <w:t xml:space="preserve"> </w:t>
      </w:r>
      <w:r w:rsidR="008E71CE" w:rsidRPr="009332B9">
        <w:rPr>
          <w:rFonts w:ascii="Arial" w:hAnsi="Arial" w:cs="Arial"/>
          <w:sz w:val="24"/>
          <w:szCs w:val="24"/>
        </w:rPr>
        <w:t xml:space="preserve">обеспечения </w:t>
      </w:r>
      <w:r w:rsidR="00184AD7" w:rsidRPr="009332B9">
        <w:rPr>
          <w:rFonts w:ascii="Arial" w:hAnsi="Arial" w:cs="Arial"/>
          <w:sz w:val="24"/>
          <w:szCs w:val="24"/>
        </w:rPr>
        <w:t>недискриминационного доступа к</w:t>
      </w:r>
      <w:r w:rsidR="00A461B7" w:rsidRPr="009332B9">
        <w:rPr>
          <w:rFonts w:ascii="Arial" w:hAnsi="Arial" w:cs="Arial"/>
          <w:sz w:val="24"/>
          <w:szCs w:val="24"/>
        </w:rPr>
        <w:t xml:space="preserve"> услугам</w:t>
      </w:r>
      <w:r w:rsidR="00A461B7" w:rsidRPr="009332B9">
        <w:rPr>
          <w:rFonts w:ascii="Arial" w:hAnsi="Arial" w:cs="Arial"/>
          <w:sz w:val="24"/>
          <w:szCs w:val="24"/>
        </w:rPr>
        <w:br/>
      </w:r>
      <w:r w:rsidRPr="009332B9">
        <w:rPr>
          <w:rFonts w:ascii="Arial" w:hAnsi="Arial" w:cs="Arial"/>
          <w:sz w:val="24"/>
          <w:szCs w:val="24"/>
        </w:rPr>
        <w:t xml:space="preserve">органа по сертификации </w:t>
      </w:r>
      <w:r w:rsidR="008E71CE" w:rsidRPr="009332B9">
        <w:rPr>
          <w:rFonts w:ascii="Arial" w:hAnsi="Arial" w:cs="Arial"/>
          <w:sz w:val="24"/>
          <w:szCs w:val="24"/>
        </w:rPr>
        <w:t xml:space="preserve">интегрированных систем </w:t>
      </w:r>
      <w:r w:rsidR="00272AC5" w:rsidRPr="009332B9">
        <w:rPr>
          <w:rFonts w:ascii="Arial" w:hAnsi="Arial" w:cs="Arial"/>
          <w:sz w:val="24"/>
          <w:szCs w:val="24"/>
        </w:rPr>
        <w:t>менеджмента</w:t>
      </w:r>
      <w:r w:rsidR="00A461B7" w:rsidRPr="009332B9">
        <w:rPr>
          <w:rFonts w:ascii="Arial" w:hAnsi="Arial" w:cs="Arial"/>
          <w:sz w:val="24"/>
          <w:szCs w:val="24"/>
        </w:rPr>
        <w:br/>
      </w:r>
      <w:r w:rsidR="008E71CE" w:rsidRPr="009332B9">
        <w:rPr>
          <w:rFonts w:ascii="Arial" w:hAnsi="Arial" w:cs="Arial"/>
          <w:sz w:val="24"/>
          <w:szCs w:val="24"/>
        </w:rPr>
        <w:t>«Региональный центр сертификации»</w:t>
      </w:r>
    </w:p>
    <w:p w14:paraId="48103098" w14:textId="77777777" w:rsidR="00B50476" w:rsidRPr="009332B9" w:rsidRDefault="00184AD7" w:rsidP="00272AC5">
      <w:pPr>
        <w:spacing w:after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Орган по сертификации интегрированных систем менеджмента «Региональный центр сертификации» заявляет, что в своей деятельности по подтверждению соответствия систем менеджмента опирается на принципы недискриминационного доступа, а также независимости, беспристрастности, компетентности, открытости, конфиденциальности, го</w:t>
      </w:r>
      <w:r w:rsidR="00B50476" w:rsidRPr="009332B9">
        <w:rPr>
          <w:rFonts w:ascii="Arial" w:hAnsi="Arial" w:cs="Arial"/>
          <w:sz w:val="24"/>
          <w:szCs w:val="24"/>
        </w:rPr>
        <w:t>товности реагирования на жалобы.</w:t>
      </w:r>
    </w:p>
    <w:p w14:paraId="3025127C" w14:textId="77777777" w:rsidR="00B50476" w:rsidRPr="009332B9" w:rsidRDefault="00B50476" w:rsidP="00272AC5">
      <w:pPr>
        <w:spacing w:after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Под недискриминационным доступом к услугам понимается</w:t>
      </w:r>
      <w:r w:rsidRPr="009332B9">
        <w:rPr>
          <w:rFonts w:ascii="Arial" w:hAnsi="Arial" w:cs="Arial"/>
          <w:sz w:val="24"/>
          <w:szCs w:val="24"/>
          <w:shd w:val="clear" w:color="auto" w:fill="FFFFFF"/>
        </w:rPr>
        <w:t xml:space="preserve"> обеспечение равных условий предоставления заявленных услуг Заказчикам независимо от </w:t>
      </w:r>
      <w:r w:rsidR="00A461B7" w:rsidRPr="009332B9">
        <w:rPr>
          <w:rFonts w:ascii="Arial" w:hAnsi="Arial" w:cs="Arial"/>
          <w:sz w:val="24"/>
          <w:szCs w:val="24"/>
          <w:shd w:val="clear" w:color="auto" w:fill="FFFFFF"/>
        </w:rPr>
        <w:t xml:space="preserve">их </w:t>
      </w:r>
      <w:r w:rsidRPr="009332B9">
        <w:rPr>
          <w:rFonts w:ascii="Arial" w:hAnsi="Arial" w:cs="Arial"/>
          <w:sz w:val="24"/>
          <w:szCs w:val="24"/>
          <w:shd w:val="clear" w:color="auto" w:fill="FFFFFF"/>
        </w:rPr>
        <w:t xml:space="preserve">организационно-правовой формы и правовых отношений с </w:t>
      </w:r>
      <w:r w:rsidR="00A461B7" w:rsidRPr="009332B9">
        <w:rPr>
          <w:rFonts w:ascii="Arial" w:hAnsi="Arial" w:cs="Arial"/>
          <w:sz w:val="24"/>
          <w:szCs w:val="24"/>
          <w:shd w:val="clear" w:color="auto" w:fill="FFFFFF"/>
        </w:rPr>
        <w:t>Органом по сертификации</w:t>
      </w:r>
      <w:r w:rsidRPr="009332B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942DBAB" w14:textId="77777777" w:rsidR="00B50476" w:rsidRPr="009332B9" w:rsidRDefault="00B50476" w:rsidP="00272AC5">
      <w:pPr>
        <w:spacing w:after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 xml:space="preserve">Орган по сертификации </w:t>
      </w:r>
      <w:r w:rsidR="00184AD7" w:rsidRPr="009332B9">
        <w:rPr>
          <w:rFonts w:ascii="Arial" w:hAnsi="Arial" w:cs="Arial"/>
          <w:sz w:val="24"/>
          <w:szCs w:val="24"/>
        </w:rPr>
        <w:t xml:space="preserve">осознает важность недискриминационного доступа при проведении работ по </w:t>
      </w:r>
      <w:r w:rsidRPr="009332B9">
        <w:rPr>
          <w:rFonts w:ascii="Arial" w:hAnsi="Arial" w:cs="Arial"/>
          <w:sz w:val="24"/>
          <w:szCs w:val="24"/>
        </w:rPr>
        <w:t>подтверждению соответствия систем менеджмента</w:t>
      </w:r>
      <w:r w:rsidR="00184AD7" w:rsidRPr="009332B9">
        <w:rPr>
          <w:rFonts w:ascii="Arial" w:hAnsi="Arial" w:cs="Arial"/>
          <w:sz w:val="24"/>
          <w:szCs w:val="24"/>
        </w:rPr>
        <w:t>, управляет конфликтами интересов и гарантирует объективность своих действий при проведении работ по подтверждению соответствия.</w:t>
      </w:r>
    </w:p>
    <w:p w14:paraId="34F1E093" w14:textId="77777777" w:rsidR="00B50476" w:rsidRPr="009332B9" w:rsidRDefault="00B50476" w:rsidP="00272AC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 xml:space="preserve">Орган по сертификации </w:t>
      </w:r>
      <w:r w:rsidR="00184AD7" w:rsidRPr="009332B9">
        <w:rPr>
          <w:rFonts w:ascii="Arial" w:hAnsi="Arial" w:cs="Arial"/>
          <w:sz w:val="24"/>
          <w:szCs w:val="24"/>
        </w:rPr>
        <w:t>принимает на себя обязательства:</w:t>
      </w:r>
    </w:p>
    <w:p w14:paraId="3E413CBF" w14:textId="77777777" w:rsidR="00B50476" w:rsidRPr="009332B9" w:rsidRDefault="00184AD7" w:rsidP="00272AC5">
      <w:pPr>
        <w:pStyle w:val="a6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 xml:space="preserve">управлять недискриминационным доступом к услугам по </w:t>
      </w:r>
      <w:r w:rsidR="00B50476" w:rsidRPr="009332B9">
        <w:rPr>
          <w:rFonts w:ascii="Arial" w:hAnsi="Arial" w:cs="Arial"/>
          <w:sz w:val="24"/>
          <w:szCs w:val="24"/>
        </w:rPr>
        <w:t>подтверждению соответствия систем менеджмента</w:t>
      </w:r>
      <w:r w:rsidRPr="009332B9">
        <w:rPr>
          <w:rFonts w:ascii="Arial" w:hAnsi="Arial" w:cs="Arial"/>
          <w:sz w:val="24"/>
          <w:szCs w:val="24"/>
        </w:rPr>
        <w:t xml:space="preserve"> путем выявления источников потенциальной пристрастности и предотвращать возможность появления угроз дискриминации, проистекающих из собственных интересов, предвзятого отношения, защиты интере</w:t>
      </w:r>
      <w:r w:rsidR="00B50476" w:rsidRPr="009332B9">
        <w:rPr>
          <w:rFonts w:ascii="Arial" w:hAnsi="Arial" w:cs="Arial"/>
          <w:sz w:val="24"/>
          <w:szCs w:val="24"/>
        </w:rPr>
        <w:t>сов конкурентов, соперничества;</w:t>
      </w:r>
    </w:p>
    <w:p w14:paraId="67C440F4" w14:textId="77777777" w:rsidR="00B50476" w:rsidRPr="009332B9" w:rsidRDefault="00184AD7" w:rsidP="00272AC5">
      <w:pPr>
        <w:pStyle w:val="a6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применять меры защиты от появления угроз дискриминации путем озна</w:t>
      </w:r>
      <w:r w:rsidR="00B50476" w:rsidRPr="009332B9">
        <w:rPr>
          <w:rFonts w:ascii="Arial" w:hAnsi="Arial" w:cs="Arial"/>
          <w:sz w:val="24"/>
          <w:szCs w:val="24"/>
        </w:rPr>
        <w:t>комлени</w:t>
      </w:r>
      <w:r w:rsidR="00A461B7" w:rsidRPr="009332B9">
        <w:rPr>
          <w:rFonts w:ascii="Arial" w:hAnsi="Arial" w:cs="Arial"/>
          <w:sz w:val="24"/>
          <w:szCs w:val="24"/>
        </w:rPr>
        <w:t>я</w:t>
      </w:r>
      <w:r w:rsidR="00B50476" w:rsidRPr="009332B9">
        <w:rPr>
          <w:rFonts w:ascii="Arial" w:hAnsi="Arial" w:cs="Arial"/>
          <w:sz w:val="24"/>
          <w:szCs w:val="24"/>
        </w:rPr>
        <w:t xml:space="preserve"> сотрудников с Политиками</w:t>
      </w:r>
      <w:r w:rsidRPr="009332B9">
        <w:rPr>
          <w:rFonts w:ascii="Arial" w:hAnsi="Arial" w:cs="Arial"/>
          <w:sz w:val="24"/>
          <w:szCs w:val="24"/>
        </w:rPr>
        <w:t xml:space="preserve"> в области качества</w:t>
      </w:r>
      <w:r w:rsidR="00B50476" w:rsidRPr="009332B9">
        <w:rPr>
          <w:rFonts w:ascii="Arial" w:hAnsi="Arial" w:cs="Arial"/>
          <w:sz w:val="24"/>
          <w:szCs w:val="24"/>
        </w:rPr>
        <w:t>, в области обеспечения беспристрастности</w:t>
      </w:r>
      <w:r w:rsidRPr="009332B9">
        <w:rPr>
          <w:rFonts w:ascii="Arial" w:hAnsi="Arial" w:cs="Arial"/>
          <w:sz w:val="24"/>
          <w:szCs w:val="24"/>
        </w:rPr>
        <w:t xml:space="preserve"> при найме их на работу, правилами недискриминационного доступа к услугам по подтверждению соответствия, постоянно повышать их квалификацию, вознаграждать за отличную работу, создавать комфортные условия труда персоналу, устанавливать дост</w:t>
      </w:r>
      <w:r w:rsidR="00B50476" w:rsidRPr="009332B9">
        <w:rPr>
          <w:rFonts w:ascii="Arial" w:hAnsi="Arial" w:cs="Arial"/>
          <w:sz w:val="24"/>
          <w:szCs w:val="24"/>
        </w:rPr>
        <w:t>ойную заработную плату и т. д.;</w:t>
      </w:r>
    </w:p>
    <w:p w14:paraId="6EFCBB1C" w14:textId="77777777" w:rsidR="00B50476" w:rsidRPr="009332B9" w:rsidRDefault="00184AD7" w:rsidP="00272AC5">
      <w:pPr>
        <w:pStyle w:val="a6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проводить постоянный мониторинг работы аудиторов и эксп</w:t>
      </w:r>
      <w:r w:rsidR="00B50476" w:rsidRPr="009332B9">
        <w:rPr>
          <w:rFonts w:ascii="Arial" w:hAnsi="Arial" w:cs="Arial"/>
          <w:sz w:val="24"/>
          <w:szCs w:val="24"/>
        </w:rPr>
        <w:t>ертов, принятия решений Органом по сертификации;</w:t>
      </w:r>
    </w:p>
    <w:p w14:paraId="70A325A4" w14:textId="77777777" w:rsidR="00B50476" w:rsidRPr="009332B9" w:rsidRDefault="00184AD7" w:rsidP="00272AC5">
      <w:pPr>
        <w:pStyle w:val="a6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демонстрировать, при необходимости, свой недискриминационный доступ к услугам по подтверждению соответствия информированной и неза</w:t>
      </w:r>
      <w:r w:rsidR="00B50476" w:rsidRPr="009332B9">
        <w:rPr>
          <w:rFonts w:ascii="Arial" w:hAnsi="Arial" w:cs="Arial"/>
          <w:sz w:val="24"/>
          <w:szCs w:val="24"/>
        </w:rPr>
        <w:t>интересованной третьей стороне;</w:t>
      </w:r>
    </w:p>
    <w:p w14:paraId="3DE80A2D" w14:textId="77777777" w:rsidR="00B50476" w:rsidRPr="009332B9" w:rsidRDefault="00184AD7" w:rsidP="00272AC5">
      <w:pPr>
        <w:pStyle w:val="a6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не допускать существования неправомерн</w:t>
      </w:r>
      <w:r w:rsidR="00B50476" w:rsidRPr="009332B9">
        <w:rPr>
          <w:rFonts w:ascii="Arial" w:hAnsi="Arial" w:cs="Arial"/>
          <w:sz w:val="24"/>
          <w:szCs w:val="24"/>
        </w:rPr>
        <w:t>ых финансовых или иных условий;</w:t>
      </w:r>
    </w:p>
    <w:p w14:paraId="09DB3518" w14:textId="77777777" w:rsidR="00B50476" w:rsidRPr="009332B9" w:rsidRDefault="00184AD7" w:rsidP="00272AC5">
      <w:pPr>
        <w:pStyle w:val="a6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обеспечивать доступность своих услуг для всех Заявителей, деятельность которых находитс</w:t>
      </w:r>
      <w:r w:rsidR="00B50476" w:rsidRPr="009332B9">
        <w:rPr>
          <w:rFonts w:ascii="Arial" w:hAnsi="Arial" w:cs="Arial"/>
          <w:sz w:val="24"/>
          <w:szCs w:val="24"/>
        </w:rPr>
        <w:t>я в области компетенции Органа по сертификации;</w:t>
      </w:r>
    </w:p>
    <w:p w14:paraId="39909DE7" w14:textId="77777777" w:rsidR="00B50476" w:rsidRPr="009332B9" w:rsidRDefault="00184AD7" w:rsidP="00272AC5">
      <w:pPr>
        <w:pStyle w:val="a6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не создавать барьеры или препятствовать доступу Заявителей к услугам по подтверждению соответствия</w:t>
      </w:r>
      <w:r w:rsidR="00B50476" w:rsidRPr="009332B9">
        <w:rPr>
          <w:rFonts w:ascii="Arial" w:hAnsi="Arial" w:cs="Arial"/>
          <w:sz w:val="24"/>
          <w:szCs w:val="24"/>
        </w:rPr>
        <w:t>;</w:t>
      </w:r>
    </w:p>
    <w:p w14:paraId="7C068BFE" w14:textId="77777777" w:rsidR="00B50476" w:rsidRPr="009332B9" w:rsidRDefault="00184AD7" w:rsidP="00272AC5">
      <w:pPr>
        <w:pStyle w:val="a6"/>
        <w:numPr>
          <w:ilvl w:val="0"/>
          <w:numId w:val="4"/>
        </w:numPr>
        <w:tabs>
          <w:tab w:val="left" w:pos="993"/>
        </w:tabs>
        <w:spacing w:after="24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>не допускать зависимость от размеров Заявителя или его принадлежности к к</w:t>
      </w:r>
      <w:r w:rsidR="00B50476" w:rsidRPr="009332B9">
        <w:rPr>
          <w:rFonts w:ascii="Arial" w:hAnsi="Arial" w:cs="Arial"/>
          <w:sz w:val="24"/>
          <w:szCs w:val="24"/>
        </w:rPr>
        <w:t>акой-либо ассоциации или группе.</w:t>
      </w:r>
    </w:p>
    <w:p w14:paraId="223590C0" w14:textId="77777777" w:rsidR="008E71CE" w:rsidRPr="009332B9" w:rsidRDefault="008E71CE" w:rsidP="00272AC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2B9">
        <w:rPr>
          <w:rFonts w:ascii="Arial" w:hAnsi="Arial" w:cs="Arial"/>
          <w:sz w:val="24"/>
          <w:szCs w:val="24"/>
        </w:rPr>
        <w:t xml:space="preserve">Орган по сертификации гарантирует </w:t>
      </w:r>
      <w:r w:rsidR="00A461B7" w:rsidRPr="009332B9">
        <w:rPr>
          <w:rFonts w:ascii="Arial" w:hAnsi="Arial" w:cs="Arial"/>
          <w:sz w:val="24"/>
          <w:szCs w:val="24"/>
        </w:rPr>
        <w:t>обеспечение недискриминационного доступа к услугам</w:t>
      </w:r>
      <w:r w:rsidRPr="009332B9">
        <w:rPr>
          <w:rFonts w:ascii="Arial" w:hAnsi="Arial" w:cs="Arial"/>
          <w:sz w:val="24"/>
          <w:szCs w:val="24"/>
        </w:rPr>
        <w:t xml:space="preserve"> при осуществлении своей деятельности.</w:t>
      </w:r>
    </w:p>
    <w:p w14:paraId="7BFEEACA" w14:textId="77777777" w:rsidR="008E71CE" w:rsidRDefault="006B4BB2" w:rsidP="00272AC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 по сертификации имеет право отказать Заявителю в сертификации системы менеджмента в случае:</w:t>
      </w:r>
    </w:p>
    <w:p w14:paraId="7D824DCD" w14:textId="77777777" w:rsidR="006B4BB2" w:rsidRDefault="006B4BB2" w:rsidP="006B4BB2">
      <w:pPr>
        <w:pStyle w:val="a6"/>
        <w:numPr>
          <w:ilvl w:val="0"/>
          <w:numId w:val="4"/>
        </w:numPr>
        <w:spacing w:after="120" w:line="24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отсутствия в области аккредитации вида деятельности Заказчика;</w:t>
      </w:r>
    </w:p>
    <w:p w14:paraId="0AEFAC95" w14:textId="77777777" w:rsidR="006B4BB2" w:rsidRPr="006B4BB2" w:rsidRDefault="006B4BB2" w:rsidP="006B4BB2">
      <w:pPr>
        <w:pStyle w:val="a6"/>
        <w:numPr>
          <w:ilvl w:val="0"/>
          <w:numId w:val="4"/>
        </w:numPr>
        <w:spacing w:after="120" w:line="24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наличия значительных и многочисленных претензий Потребителей к предприятию-заявителю.</w:t>
      </w:r>
    </w:p>
    <w:p w14:paraId="27BC9464" w14:textId="0B7DB72A" w:rsidR="008E71CE" w:rsidRDefault="00AA21DA" w:rsidP="00BF04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E71CE" w:rsidRPr="009332B9">
        <w:rPr>
          <w:rFonts w:ascii="Arial" w:hAnsi="Arial" w:cs="Arial"/>
          <w:sz w:val="24"/>
          <w:szCs w:val="24"/>
        </w:rPr>
        <w:t xml:space="preserve">Директор ООО «РЦС» </w:t>
      </w:r>
      <w:r>
        <w:rPr>
          <w:rFonts w:ascii="Arial" w:hAnsi="Arial" w:cs="Arial"/>
          <w:sz w:val="24"/>
          <w:szCs w:val="24"/>
        </w:rPr>
        <w:t>______________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="008E71CE" w:rsidRPr="009332B9">
        <w:rPr>
          <w:rFonts w:ascii="Arial" w:hAnsi="Arial" w:cs="Arial"/>
          <w:sz w:val="24"/>
          <w:szCs w:val="24"/>
        </w:rPr>
        <w:t xml:space="preserve">  Г.М.</w:t>
      </w:r>
      <w:proofErr w:type="gramEnd"/>
      <w:r w:rsidR="008E71CE" w:rsidRPr="009332B9">
        <w:rPr>
          <w:rFonts w:ascii="Arial" w:hAnsi="Arial" w:cs="Arial"/>
          <w:sz w:val="24"/>
          <w:szCs w:val="24"/>
        </w:rPr>
        <w:t xml:space="preserve"> Гринберг</w:t>
      </w:r>
      <w:r w:rsidR="00BF0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BF0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="00272AC5" w:rsidRPr="009332B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="00272AC5" w:rsidRPr="009332B9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21</w:t>
      </w:r>
      <w:r w:rsidR="00883AD6">
        <w:rPr>
          <w:rFonts w:ascii="Arial" w:hAnsi="Arial" w:cs="Arial"/>
          <w:sz w:val="24"/>
          <w:szCs w:val="24"/>
        </w:rPr>
        <w:t>г.</w:t>
      </w:r>
    </w:p>
    <w:p w14:paraId="7806C02A" w14:textId="77777777" w:rsidR="00883AD6" w:rsidRDefault="00883AD6" w:rsidP="00BF040E">
      <w:pPr>
        <w:jc w:val="center"/>
        <w:rPr>
          <w:rFonts w:ascii="Arial" w:hAnsi="Arial" w:cs="Arial"/>
          <w:sz w:val="24"/>
          <w:szCs w:val="24"/>
        </w:rPr>
      </w:pPr>
    </w:p>
    <w:p w14:paraId="291C1C90" w14:textId="77777777" w:rsidR="00883AD6" w:rsidRPr="00883AD6" w:rsidRDefault="00883AD6" w:rsidP="00883AD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808D0A" w14:textId="7FF65FEE" w:rsidR="00883AD6" w:rsidRPr="00883AD6" w:rsidRDefault="00F16BBB" w:rsidP="00883AD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</w:t>
      </w:r>
      <w:r w:rsidR="00883AD6" w:rsidRPr="00883A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Лист ознакомления сотрудников</w:t>
      </w:r>
    </w:p>
    <w:p w14:paraId="7CAF9278" w14:textId="77777777" w:rsidR="00883AD6" w:rsidRPr="00883AD6" w:rsidRDefault="00883AD6" w:rsidP="00883A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6"/>
        <w:gridCol w:w="1843"/>
        <w:gridCol w:w="1984"/>
      </w:tblGrid>
      <w:tr w:rsidR="00883AD6" w:rsidRPr="00883AD6" w14:paraId="55CA5FC7" w14:textId="77777777" w:rsidTr="00F16BBB">
        <w:trPr>
          <w:cantSplit/>
        </w:trPr>
        <w:tc>
          <w:tcPr>
            <w:tcW w:w="9922" w:type="dxa"/>
            <w:gridSpan w:val="4"/>
            <w:vAlign w:val="center"/>
          </w:tcPr>
          <w:p w14:paraId="4B8E0C4F" w14:textId="77777777" w:rsidR="00F16BBB" w:rsidRDefault="00F16BBB" w:rsidP="00F16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</w:p>
          <w:p w14:paraId="6D67448E" w14:textId="3D1AE348" w:rsidR="00F16BBB" w:rsidRPr="00F16BBB" w:rsidRDefault="00F16BBB" w:rsidP="00F16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  <w:r w:rsidRPr="00F16B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>Политика обеспечения недискриминационного доступа к услугам</w:t>
            </w:r>
          </w:p>
          <w:p w14:paraId="2DBDF44C" w14:textId="77777777" w:rsidR="00F16BBB" w:rsidRPr="00F16BBB" w:rsidRDefault="00F16BBB" w:rsidP="00F16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  <w:r w:rsidRPr="00F16B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>органа по сертификации интегрированных систем менеджмента</w:t>
            </w:r>
          </w:p>
          <w:p w14:paraId="43ADEF85" w14:textId="77777777" w:rsidR="00883AD6" w:rsidRDefault="00F16BBB" w:rsidP="00F16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  <w:r w:rsidRPr="00F16B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  <w:t>«Региональный центр сертификации»</w:t>
            </w:r>
          </w:p>
          <w:p w14:paraId="0018E308" w14:textId="237B13A9" w:rsidR="00F16BBB" w:rsidRPr="00883AD6" w:rsidRDefault="00F16BBB" w:rsidP="00F16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</w:p>
        </w:tc>
      </w:tr>
      <w:tr w:rsidR="00883AD6" w:rsidRPr="00883AD6" w14:paraId="09DDBCB3" w14:textId="77777777" w:rsidTr="00F16BBB">
        <w:tc>
          <w:tcPr>
            <w:tcW w:w="3969" w:type="dxa"/>
            <w:vAlign w:val="center"/>
          </w:tcPr>
          <w:p w14:paraId="4FC9462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Ф.И.О.</w:t>
            </w:r>
          </w:p>
        </w:tc>
        <w:tc>
          <w:tcPr>
            <w:tcW w:w="2126" w:type="dxa"/>
            <w:vAlign w:val="center"/>
          </w:tcPr>
          <w:p w14:paraId="779482F4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Подпись</w:t>
            </w:r>
          </w:p>
        </w:tc>
        <w:tc>
          <w:tcPr>
            <w:tcW w:w="1843" w:type="dxa"/>
            <w:vAlign w:val="center"/>
          </w:tcPr>
          <w:p w14:paraId="1770CD78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Дата</w:t>
            </w:r>
          </w:p>
          <w:p w14:paraId="5D872DC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ознакомления</w:t>
            </w:r>
          </w:p>
        </w:tc>
        <w:tc>
          <w:tcPr>
            <w:tcW w:w="1984" w:type="dxa"/>
            <w:vAlign w:val="center"/>
          </w:tcPr>
          <w:p w14:paraId="25F38262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Примечание</w:t>
            </w:r>
          </w:p>
        </w:tc>
      </w:tr>
      <w:tr w:rsidR="00883AD6" w:rsidRPr="00883AD6" w14:paraId="21B06BD9" w14:textId="77777777" w:rsidTr="00F16BBB">
        <w:tc>
          <w:tcPr>
            <w:tcW w:w="3969" w:type="dxa"/>
          </w:tcPr>
          <w:p w14:paraId="1A9CE35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Гринберг Л.В.</w:t>
            </w:r>
          </w:p>
          <w:p w14:paraId="0FCB3371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01812290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2179DBE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F0B5B09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20725304" w14:textId="77777777" w:rsidTr="00F16BBB">
        <w:tc>
          <w:tcPr>
            <w:tcW w:w="3969" w:type="dxa"/>
          </w:tcPr>
          <w:p w14:paraId="082615D0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Гринберг Г.М.</w:t>
            </w:r>
          </w:p>
          <w:p w14:paraId="381F85F5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2C62E717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482416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F9D4BD1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0CE6842B" w14:textId="77777777" w:rsidTr="00F16BBB">
        <w:tc>
          <w:tcPr>
            <w:tcW w:w="3969" w:type="dxa"/>
          </w:tcPr>
          <w:p w14:paraId="5CE77BDF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3AD6">
              <w:rPr>
                <w:rFonts w:ascii="Arial" w:eastAsia="Times New Roman" w:hAnsi="Arial" w:cs="Arial"/>
                <w:lang w:eastAsia="ru-RU"/>
              </w:rPr>
              <w:t>Завадская А.А.</w:t>
            </w:r>
          </w:p>
          <w:p w14:paraId="3787F56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75DF2126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C07A4BF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C47E345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5B14E0A8" w14:textId="77777777" w:rsidTr="00F16BBB">
        <w:tc>
          <w:tcPr>
            <w:tcW w:w="3969" w:type="dxa"/>
          </w:tcPr>
          <w:p w14:paraId="02691EA5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  <w:p w14:paraId="15C95C30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14:paraId="68E25269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D808718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6CB94B6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0CCC5461" w14:textId="77777777" w:rsidTr="00F16BBB">
        <w:tc>
          <w:tcPr>
            <w:tcW w:w="3969" w:type="dxa"/>
          </w:tcPr>
          <w:p w14:paraId="4AFB855E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  <w:p w14:paraId="2E38360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14:paraId="3D7E4E77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94F87C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B0D6AF0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4D5556B5" w14:textId="77777777" w:rsidTr="00F16BBB">
        <w:tc>
          <w:tcPr>
            <w:tcW w:w="3969" w:type="dxa"/>
          </w:tcPr>
          <w:p w14:paraId="15CDC2E4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BA5A68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52AF66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C3B0D0E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070AACE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7DD148FF" w14:textId="77777777" w:rsidTr="00F16BBB">
        <w:tc>
          <w:tcPr>
            <w:tcW w:w="3969" w:type="dxa"/>
          </w:tcPr>
          <w:p w14:paraId="5DEC4E98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900C30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A3067A7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E053FD2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A6E201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6CAAE8B8" w14:textId="77777777" w:rsidTr="00F16BBB">
        <w:tc>
          <w:tcPr>
            <w:tcW w:w="3969" w:type="dxa"/>
          </w:tcPr>
          <w:p w14:paraId="60EA6582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450445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1C18EF4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95EFD9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81F1D11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358A919A" w14:textId="77777777" w:rsidTr="00F16BBB">
        <w:tc>
          <w:tcPr>
            <w:tcW w:w="3969" w:type="dxa"/>
          </w:tcPr>
          <w:p w14:paraId="73AEC8FC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616C5A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B867577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55159F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2B41D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6056511C" w14:textId="77777777" w:rsidTr="00F16BBB">
        <w:tc>
          <w:tcPr>
            <w:tcW w:w="3969" w:type="dxa"/>
          </w:tcPr>
          <w:p w14:paraId="2000A461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3AED22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4C06BB1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F0637C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5253B06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45EC3603" w14:textId="77777777" w:rsidTr="00F16BBB">
        <w:tc>
          <w:tcPr>
            <w:tcW w:w="3969" w:type="dxa"/>
          </w:tcPr>
          <w:p w14:paraId="6A7289A5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7175D0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6599AF4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69A7DA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D41310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05F1C81D" w14:textId="77777777" w:rsidTr="00F16BBB">
        <w:tc>
          <w:tcPr>
            <w:tcW w:w="3969" w:type="dxa"/>
          </w:tcPr>
          <w:p w14:paraId="11E0EBD5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7CC3FC94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5BDAE6F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8D984C1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C6D54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57F9475A" w14:textId="77777777" w:rsidTr="00F16BBB">
        <w:tc>
          <w:tcPr>
            <w:tcW w:w="3969" w:type="dxa"/>
          </w:tcPr>
          <w:p w14:paraId="2796AB8C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  <w:p w14:paraId="5A3FD760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2126" w:type="dxa"/>
          </w:tcPr>
          <w:p w14:paraId="5E365C95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8AB0BE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1AB697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115468BC" w14:textId="77777777" w:rsidTr="00F16BBB">
        <w:tc>
          <w:tcPr>
            <w:tcW w:w="3969" w:type="dxa"/>
          </w:tcPr>
          <w:p w14:paraId="11333B2A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  <w:p w14:paraId="75716A36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2126" w:type="dxa"/>
          </w:tcPr>
          <w:p w14:paraId="1B047D0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63E10B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613669C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28345F7A" w14:textId="77777777" w:rsidTr="00F16BBB">
        <w:tc>
          <w:tcPr>
            <w:tcW w:w="3969" w:type="dxa"/>
          </w:tcPr>
          <w:p w14:paraId="6E42A3A6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0D8D0FB8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77A0B56C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5CD72F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3B81617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07826333" w14:textId="77777777" w:rsidTr="00F16BBB">
        <w:tc>
          <w:tcPr>
            <w:tcW w:w="3969" w:type="dxa"/>
          </w:tcPr>
          <w:p w14:paraId="7C3F8D1B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2D153115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2108B83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90CC2E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F6009D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006E2CCE" w14:textId="77777777" w:rsidTr="00F16BBB">
        <w:tc>
          <w:tcPr>
            <w:tcW w:w="3969" w:type="dxa"/>
          </w:tcPr>
          <w:p w14:paraId="30245F0A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7E5ECF5B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1645D644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399A17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CD91E5A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83AD6" w:rsidRPr="00883AD6" w14:paraId="6152ED42" w14:textId="77777777" w:rsidTr="00F16BBB">
        <w:tc>
          <w:tcPr>
            <w:tcW w:w="3969" w:type="dxa"/>
          </w:tcPr>
          <w:p w14:paraId="1DB9809A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70875C66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</w:tcPr>
          <w:p w14:paraId="13F0B333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176A3F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153A7A2" w14:textId="77777777" w:rsidR="00883AD6" w:rsidRPr="00883AD6" w:rsidRDefault="00883AD6" w:rsidP="0088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564DD09" w14:textId="77777777" w:rsidR="00883AD6" w:rsidRPr="00883AD6" w:rsidRDefault="00883AD6" w:rsidP="00883AD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498076DD" w14:textId="77777777" w:rsidR="00883AD6" w:rsidRPr="00883AD6" w:rsidRDefault="00883AD6" w:rsidP="00883AD6">
      <w:pPr>
        <w:spacing w:after="0" w:line="240" w:lineRule="auto"/>
        <w:ind w:right="-2"/>
        <w:jc w:val="both"/>
        <w:rPr>
          <w:rFonts w:ascii="Arial" w:eastAsia="Times New Roman" w:hAnsi="Arial" w:cs="Times New Roman"/>
          <w:szCs w:val="20"/>
        </w:rPr>
      </w:pPr>
    </w:p>
    <w:p w14:paraId="46A689FC" w14:textId="7E0853EA" w:rsidR="00883AD6" w:rsidRDefault="00883AD6" w:rsidP="00BF040E">
      <w:pPr>
        <w:jc w:val="center"/>
        <w:rPr>
          <w:rFonts w:ascii="Arial" w:hAnsi="Arial" w:cs="Arial"/>
          <w:sz w:val="24"/>
          <w:szCs w:val="24"/>
        </w:rPr>
      </w:pPr>
    </w:p>
    <w:sectPr w:rsidR="00883AD6" w:rsidSect="00BF040E">
      <w:pgSz w:w="11906" w:h="16838"/>
      <w:pgMar w:top="22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79C"/>
    <w:multiLevelType w:val="hybridMultilevel"/>
    <w:tmpl w:val="3FE83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527730"/>
    <w:multiLevelType w:val="hybridMultilevel"/>
    <w:tmpl w:val="5A3AC432"/>
    <w:lvl w:ilvl="0" w:tplc="326A949C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8C118E"/>
    <w:multiLevelType w:val="hybridMultilevel"/>
    <w:tmpl w:val="2C007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6F1DA6"/>
    <w:multiLevelType w:val="hybridMultilevel"/>
    <w:tmpl w:val="527488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B73"/>
    <w:rsid w:val="00184AD7"/>
    <w:rsid w:val="00272AC5"/>
    <w:rsid w:val="00280E0B"/>
    <w:rsid w:val="004D56D8"/>
    <w:rsid w:val="004F5213"/>
    <w:rsid w:val="006B4BB2"/>
    <w:rsid w:val="00883AD6"/>
    <w:rsid w:val="008C1CEC"/>
    <w:rsid w:val="008E71CE"/>
    <w:rsid w:val="009332B9"/>
    <w:rsid w:val="00A461B7"/>
    <w:rsid w:val="00AA21DA"/>
    <w:rsid w:val="00B50476"/>
    <w:rsid w:val="00BF040E"/>
    <w:rsid w:val="00C34B73"/>
    <w:rsid w:val="00F1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8FE4"/>
  <w15:docId w15:val="{37BB6329-40E5-463B-93A5-89A72E05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E0B"/>
  </w:style>
  <w:style w:type="paragraph" w:styleId="1">
    <w:name w:val="heading 1"/>
    <w:basedOn w:val="a"/>
    <w:next w:val="a"/>
    <w:link w:val="10"/>
    <w:uiPriority w:val="9"/>
    <w:qFormat/>
    <w:rsid w:val="00883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4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71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184A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3A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</dc:creator>
  <cp:lastModifiedBy>людмила</cp:lastModifiedBy>
  <cp:revision>6</cp:revision>
  <cp:lastPrinted>2018-09-20T09:47:00Z</cp:lastPrinted>
  <dcterms:created xsi:type="dcterms:W3CDTF">2018-09-20T09:13:00Z</dcterms:created>
  <dcterms:modified xsi:type="dcterms:W3CDTF">2021-06-09T17:17:00Z</dcterms:modified>
</cp:coreProperties>
</file>